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6B300" w14:textId="0870F461" w:rsidR="0019044C" w:rsidRDefault="0019044C" w:rsidP="0019044C">
      <w:pPr>
        <w:spacing w:after="0" w:line="240" w:lineRule="auto"/>
        <w:jc w:val="center"/>
        <w:rPr>
          <w:rFonts w:ascii="Bookman Old Style" w:eastAsia="Bookman Old Style" w:hAnsi="Bookman Old Style" w:cs="Bookman Old Style"/>
          <w:color w:val="000000"/>
          <w:sz w:val="5"/>
          <w:szCs w:val="5"/>
        </w:rPr>
      </w:pPr>
    </w:p>
    <w:p w14:paraId="5B6DB561" w14:textId="77777777" w:rsidR="0019044C" w:rsidRDefault="0019044C" w:rsidP="0019044C">
      <w:pPr>
        <w:spacing w:after="0" w:line="240" w:lineRule="auto"/>
        <w:jc w:val="center"/>
        <w:rPr>
          <w:rFonts w:ascii="Bookman Old Style" w:eastAsia="Bookman Old Style" w:hAnsi="Bookman Old Style" w:cs="Bookman Old Style"/>
          <w:color w:val="000000"/>
          <w:sz w:val="5"/>
          <w:szCs w:val="5"/>
        </w:rPr>
      </w:pPr>
      <w:r>
        <w:rPr>
          <w:noProof/>
        </w:rPr>
        <w:drawing>
          <wp:anchor distT="0" distB="0" distL="114300" distR="114300" simplePos="0" relativeHeight="251670528" behindDoc="0" locked="0" layoutInCell="1" hidden="0" allowOverlap="1" wp14:anchorId="4F7CBBDD" wp14:editId="7F3FE2A0">
            <wp:simplePos x="0" y="0"/>
            <wp:positionH relativeFrom="margin">
              <wp:align>center</wp:align>
            </wp:positionH>
            <wp:positionV relativeFrom="paragraph">
              <wp:posOffset>-115842</wp:posOffset>
            </wp:positionV>
            <wp:extent cx="881380" cy="695960"/>
            <wp:effectExtent l="0" t="0" r="0" b="889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695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eastAsia="Bookman Old Style" w:hAnsi="Bookman Old Style" w:cs="Bookman Old Style"/>
          <w:color w:val="000000"/>
          <w:sz w:val="5"/>
          <w:szCs w:val="5"/>
        </w:rPr>
        <w:t>[</w:t>
      </w:r>
    </w:p>
    <w:p w14:paraId="1AD434CA" w14:textId="77777777" w:rsidR="0019044C" w:rsidRDefault="0019044C" w:rsidP="0019044C">
      <w:pPr>
        <w:spacing w:after="0" w:line="240" w:lineRule="auto"/>
        <w:jc w:val="center"/>
        <w:rPr>
          <w:rFonts w:ascii="Bookman Old Style" w:eastAsia="Bookman Old Style" w:hAnsi="Bookman Old Style" w:cs="Bookman Old Style"/>
          <w:color w:val="000000"/>
          <w:sz w:val="5"/>
          <w:szCs w:val="5"/>
        </w:rPr>
      </w:pPr>
      <w:r>
        <w:rPr>
          <w:rFonts w:ascii="Bookman Old Style" w:eastAsia="Bookman Old Style" w:hAnsi="Bookman Old Style" w:cs="Bookman Old Style"/>
          <w:color w:val="000000"/>
          <w:sz w:val="5"/>
          <w:szCs w:val="5"/>
        </w:rPr>
        <w:t>[</w:t>
      </w:r>
    </w:p>
    <w:p w14:paraId="59F9E819" w14:textId="77777777" w:rsidR="0019044C" w:rsidRDefault="0019044C" w:rsidP="0019044C">
      <w:pPr>
        <w:spacing w:after="0" w:line="240" w:lineRule="auto"/>
        <w:jc w:val="center"/>
        <w:rPr>
          <w:rFonts w:ascii="Bookman Old Style" w:eastAsia="Bookman Old Style" w:hAnsi="Bookman Old Style" w:cs="Bookman Old Style"/>
          <w:color w:val="000000"/>
          <w:sz w:val="5"/>
          <w:szCs w:val="5"/>
        </w:rPr>
      </w:pPr>
    </w:p>
    <w:p w14:paraId="6349E231" w14:textId="77777777" w:rsidR="0019044C" w:rsidRDefault="0019044C" w:rsidP="0019044C">
      <w:pPr>
        <w:spacing w:after="0" w:line="240" w:lineRule="auto"/>
        <w:jc w:val="center"/>
        <w:rPr>
          <w:rFonts w:ascii="Bookman Old Style" w:eastAsia="Bookman Old Style" w:hAnsi="Bookman Old Style" w:cs="Bookman Old Style"/>
          <w:color w:val="000000"/>
          <w:sz w:val="5"/>
          <w:szCs w:val="5"/>
        </w:rPr>
      </w:pPr>
    </w:p>
    <w:p w14:paraId="24776D36" w14:textId="77777777" w:rsidR="0019044C" w:rsidRDefault="0019044C" w:rsidP="0019044C">
      <w:pPr>
        <w:spacing w:after="0" w:line="240" w:lineRule="auto"/>
        <w:jc w:val="center"/>
        <w:rPr>
          <w:rFonts w:ascii="Bookman Old Style" w:eastAsia="Bookman Old Style" w:hAnsi="Bookman Old Style" w:cs="Bookman Old Style"/>
          <w:color w:val="000000"/>
          <w:sz w:val="5"/>
          <w:szCs w:val="5"/>
        </w:rPr>
      </w:pPr>
    </w:p>
    <w:p w14:paraId="14A56A51" w14:textId="77777777" w:rsidR="0019044C" w:rsidRDefault="0019044C" w:rsidP="0019044C">
      <w:pPr>
        <w:spacing w:after="0" w:line="240" w:lineRule="auto"/>
        <w:jc w:val="center"/>
        <w:rPr>
          <w:rFonts w:ascii="Bookman Old Style" w:eastAsia="Bookman Old Style" w:hAnsi="Bookman Old Style" w:cs="Bookman Old Style"/>
          <w:color w:val="000000"/>
          <w:sz w:val="5"/>
          <w:szCs w:val="5"/>
        </w:rPr>
      </w:pPr>
    </w:p>
    <w:p w14:paraId="28EC53A9" w14:textId="77777777" w:rsidR="0019044C" w:rsidRDefault="0019044C" w:rsidP="0019044C">
      <w:pPr>
        <w:spacing w:after="0" w:line="240" w:lineRule="auto"/>
        <w:jc w:val="center"/>
        <w:rPr>
          <w:rFonts w:ascii="Bookman Old Style" w:eastAsia="Bookman Old Style" w:hAnsi="Bookman Old Style" w:cs="Bookman Old Style"/>
          <w:color w:val="000000"/>
          <w:sz w:val="26"/>
          <w:szCs w:val="26"/>
        </w:rPr>
      </w:pPr>
    </w:p>
    <w:p w14:paraId="0D5230A5" w14:textId="77777777" w:rsidR="0019044C" w:rsidRDefault="0019044C" w:rsidP="0019044C">
      <w:pPr>
        <w:spacing w:after="0" w:line="240" w:lineRule="auto"/>
        <w:jc w:val="center"/>
        <w:rPr>
          <w:rFonts w:ascii="Bookman Old Style" w:eastAsia="Bookman Old Style" w:hAnsi="Bookman Old Style" w:cs="Bookman Old Style"/>
          <w:color w:val="000000"/>
          <w:sz w:val="26"/>
          <w:szCs w:val="26"/>
        </w:rPr>
      </w:pPr>
    </w:p>
    <w:p w14:paraId="2520F0E7" w14:textId="77777777" w:rsidR="0019044C" w:rsidRDefault="0019044C" w:rsidP="0019044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>ESTADO DO PARÁ</w:t>
      </w:r>
    </w:p>
    <w:p w14:paraId="7BC681EA" w14:textId="77777777" w:rsidR="0019044C" w:rsidRDefault="0019044C" w:rsidP="0019044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  <w:t>PREFEITURA MUNICIPAL DE PACAJÁ</w:t>
      </w:r>
    </w:p>
    <w:p w14:paraId="0972F076" w14:textId="77777777" w:rsidR="0019044C" w:rsidRDefault="0019044C" w:rsidP="0019044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>SECRETARIA MUNICIPAL DE EDUCAÇÃO</w:t>
      </w:r>
    </w:p>
    <w:p w14:paraId="197F9B7D" w14:textId="77777777" w:rsidR="0019044C" w:rsidRDefault="0019044C" w:rsidP="0019044C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CNPJ: </w:t>
      </w:r>
      <w:r>
        <w:rPr>
          <w:rFonts w:ascii="Bookman Old Style" w:eastAsia="Bookman Old Style" w:hAnsi="Bookman Old Style" w:cs="Bookman Old Style"/>
          <w:sz w:val="20"/>
          <w:szCs w:val="20"/>
        </w:rPr>
        <w:t>28.533.284/0001-09</w:t>
      </w:r>
    </w:p>
    <w:p w14:paraId="00000281" w14:textId="77777777" w:rsidR="00B60BDD" w:rsidRDefault="00B60BDD">
      <w:pPr>
        <w:rPr>
          <w:rFonts w:ascii="Bookman Old Style" w:eastAsia="Bookman Old Style" w:hAnsi="Bookman Old Style" w:cs="Bookman Old Style"/>
          <w:b/>
          <w:u w:val="single"/>
        </w:rPr>
      </w:pPr>
    </w:p>
    <w:p w14:paraId="00000282" w14:textId="77777777" w:rsidR="00B60BDD" w:rsidRDefault="00B60BDD">
      <w:pPr>
        <w:jc w:val="center"/>
        <w:rPr>
          <w:rFonts w:ascii="Bookman Old Style" w:eastAsia="Bookman Old Style" w:hAnsi="Bookman Old Style" w:cs="Bookman Old Style"/>
          <w:u w:val="single"/>
        </w:rPr>
      </w:pPr>
    </w:p>
    <w:p w14:paraId="00000283" w14:textId="77777777" w:rsidR="00B60BDD" w:rsidRDefault="00B60BDD">
      <w:pPr>
        <w:jc w:val="center"/>
        <w:rPr>
          <w:rFonts w:ascii="Bookman Old Style" w:eastAsia="Bookman Old Style" w:hAnsi="Bookman Old Style" w:cs="Bookman Old Style"/>
          <w:u w:val="single"/>
        </w:rPr>
      </w:pPr>
    </w:p>
    <w:p w14:paraId="00000284" w14:textId="77777777" w:rsidR="00B60BDD" w:rsidRDefault="00B60BDD">
      <w:pPr>
        <w:jc w:val="center"/>
        <w:rPr>
          <w:rFonts w:ascii="Bookman Old Style" w:eastAsia="Bookman Old Style" w:hAnsi="Bookman Old Style" w:cs="Bookman Old Style"/>
          <w:u w:val="single"/>
        </w:rPr>
      </w:pPr>
    </w:p>
    <w:p w14:paraId="00000285" w14:textId="77777777" w:rsidR="00B60BDD" w:rsidRDefault="00B60BDD">
      <w:pPr>
        <w:jc w:val="center"/>
        <w:rPr>
          <w:rFonts w:ascii="Bookman Old Style" w:eastAsia="Bookman Old Style" w:hAnsi="Bookman Old Style" w:cs="Bookman Old Style"/>
          <w:u w:val="single"/>
        </w:rPr>
      </w:pPr>
    </w:p>
    <w:p w14:paraId="00000286" w14:textId="77777777" w:rsidR="00B60BDD" w:rsidRDefault="00B60BDD">
      <w:pPr>
        <w:jc w:val="center"/>
        <w:rPr>
          <w:rFonts w:ascii="Bookman Old Style" w:eastAsia="Bookman Old Style" w:hAnsi="Bookman Old Style" w:cs="Bookman Old Style"/>
          <w:u w:val="single"/>
        </w:rPr>
      </w:pPr>
    </w:p>
    <w:p w14:paraId="00000287" w14:textId="77777777" w:rsidR="00B60BDD" w:rsidRDefault="00B60BDD">
      <w:pPr>
        <w:jc w:val="center"/>
        <w:rPr>
          <w:rFonts w:ascii="Bookman Old Style" w:eastAsia="Bookman Old Style" w:hAnsi="Bookman Old Style" w:cs="Bookman Old Style"/>
          <w:u w:val="single"/>
        </w:rPr>
      </w:pPr>
    </w:p>
    <w:p w14:paraId="00000288" w14:textId="18D5447D" w:rsidR="00B60BDD" w:rsidRPr="00BD58DC" w:rsidRDefault="00C40867">
      <w:pPr>
        <w:jc w:val="center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r w:rsidRPr="00BD58DC">
        <w:rPr>
          <w:rFonts w:ascii="Bookman Old Style" w:eastAsia="Bookman Old Style" w:hAnsi="Bookman Old Style" w:cs="Bookman Old Style"/>
          <w:sz w:val="24"/>
          <w:szCs w:val="24"/>
          <w:u w:val="single"/>
        </w:rPr>
        <w:t>ANEXO VI</w:t>
      </w:r>
    </w:p>
    <w:p w14:paraId="00000289" w14:textId="77777777" w:rsidR="00B60BDD" w:rsidRDefault="00B60BDD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</w:p>
    <w:p w14:paraId="0000028A" w14:textId="77777777" w:rsidR="00B60BDD" w:rsidRPr="00BD58DC" w:rsidRDefault="00C40867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 w:rsidRPr="00BD58DC">
        <w:rPr>
          <w:rFonts w:ascii="Bookman Old Style" w:eastAsia="Bookman Old Style" w:hAnsi="Bookman Old Style" w:cs="Bookman Old Style"/>
          <w:b/>
          <w:sz w:val="28"/>
          <w:szCs w:val="28"/>
        </w:rPr>
        <w:t>MODELO DO PLANO DE GESTÃO ESCOLAR - PGE</w:t>
      </w:r>
    </w:p>
    <w:p w14:paraId="0000028B" w14:textId="77777777" w:rsidR="00B60BDD" w:rsidRDefault="00C40867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br w:type="page"/>
      </w:r>
    </w:p>
    <w:p w14:paraId="0000028C" w14:textId="411A60DA" w:rsidR="00B60BDD" w:rsidRDefault="00C40867">
      <w:pPr>
        <w:spacing w:line="360" w:lineRule="auto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lastRenderedPageBreak/>
        <w:t xml:space="preserve">PLANO DE GESTÃO ESCOLAR DE </w:t>
      </w:r>
      <w:r w:rsidR="00982629">
        <w:rPr>
          <w:rFonts w:ascii="Bookman Old Style" w:eastAsia="Bookman Old Style" w:hAnsi="Bookman Old Style" w:cs="Bookman Old Style"/>
          <w:b/>
          <w:sz w:val="24"/>
          <w:szCs w:val="24"/>
        </w:rPr>
        <w:t>DIRE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TOR ESCOLAR</w:t>
      </w:r>
    </w:p>
    <w:p w14:paraId="0000028D" w14:textId="77777777" w:rsidR="00B60BDD" w:rsidRDefault="00C40867">
      <w:pPr>
        <w:spacing w:line="360" w:lineRule="auto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BIÊNIO 2023-2024</w:t>
      </w:r>
    </w:p>
    <w:p w14:paraId="0000028E" w14:textId="25A8730A" w:rsidR="00B60BDD" w:rsidRDefault="001B2107" w:rsidP="001B2107">
      <w:pPr>
        <w:spacing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Em cumprimento</w:t>
      </w:r>
      <w:r w:rsidR="00C40867">
        <w:rPr>
          <w:rFonts w:ascii="Bookman Old Style" w:eastAsia="Bookman Old Style" w:hAnsi="Bookman Old Style" w:cs="Bookman Old Style"/>
          <w:sz w:val="24"/>
          <w:szCs w:val="24"/>
        </w:rPr>
        <w:t xml:space="preserve"> ao dispositivo do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Decreto nº 361, de 0</w:t>
      </w:r>
      <w:r>
        <w:rPr>
          <w:rFonts w:ascii="Bookman Old Style" w:eastAsia="Bookman Old Style" w:hAnsi="Bookman Old Style" w:cs="Bookman Old Style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de setembro de 2022, </w:t>
      </w:r>
      <w:r w:rsidR="00C40867">
        <w:rPr>
          <w:rFonts w:ascii="Bookman Old Style" w:eastAsia="Bookman Old Style" w:hAnsi="Bookman Old Style" w:cs="Bookman Old Style"/>
          <w:sz w:val="24"/>
          <w:szCs w:val="24"/>
        </w:rPr>
        <w:t xml:space="preserve">que dispõe sobre o provimento do cargo de </w:t>
      </w:r>
      <w:r>
        <w:rPr>
          <w:rFonts w:ascii="Bookman Old Style" w:eastAsia="Bookman Old Style" w:hAnsi="Bookman Old Style" w:cs="Bookman Old Style"/>
          <w:sz w:val="24"/>
          <w:szCs w:val="24"/>
        </w:rPr>
        <w:t>diretor</w:t>
      </w:r>
      <w:r w:rsidR="00C40867">
        <w:rPr>
          <w:rFonts w:ascii="Bookman Old Style" w:eastAsia="Bookman Old Style" w:hAnsi="Bookman Old Style" w:cs="Bookman Old Style"/>
          <w:sz w:val="24"/>
          <w:szCs w:val="24"/>
        </w:rPr>
        <w:t xml:space="preserve"> escolar, o Plano de Gestão Escolar – PGE deve ser escrito de forma clara, objetiva, coesa e coerente, seguindo as normas da ABNT com a estrutura a seguir:</w:t>
      </w:r>
    </w:p>
    <w:p w14:paraId="0000028F" w14:textId="77777777" w:rsidR="00B60BDD" w:rsidRDefault="00C40867">
      <w:pPr>
        <w:spacing w:line="360" w:lineRule="auto"/>
        <w:jc w:val="center"/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  <w:t>ESTRUTURA</w:t>
      </w:r>
    </w:p>
    <w:p w14:paraId="00000290" w14:textId="77777777" w:rsidR="00B60BDD" w:rsidRDefault="00C408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CAPA</w:t>
      </w:r>
    </w:p>
    <w:p w14:paraId="00000291" w14:textId="77777777" w:rsidR="00B60BDD" w:rsidRDefault="00C408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Nome da Escola</w:t>
      </w:r>
    </w:p>
    <w:p w14:paraId="00000292" w14:textId="77777777" w:rsidR="00B60BDD" w:rsidRDefault="00C408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Nome do Candidato</w:t>
      </w:r>
    </w:p>
    <w:p w14:paraId="00000293" w14:textId="77777777" w:rsidR="00B60BDD" w:rsidRDefault="00C408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Mês e Ano</w:t>
      </w:r>
    </w:p>
    <w:p w14:paraId="00000294" w14:textId="77777777" w:rsidR="00B60BDD" w:rsidRDefault="00B60BDD">
      <w:pPr>
        <w:spacing w:line="360" w:lineRule="auto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00000295" w14:textId="77777777" w:rsidR="00B60BDD" w:rsidRDefault="00C408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SUMÁRIO</w:t>
      </w:r>
    </w:p>
    <w:p w14:paraId="00000296" w14:textId="77777777" w:rsidR="00B60BDD" w:rsidRDefault="00B60B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297" w14:textId="77777777" w:rsidR="00B60BDD" w:rsidRDefault="00C408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JUSTIFICATIVA DA CANDIDATURA</w:t>
      </w:r>
    </w:p>
    <w:p w14:paraId="00000298" w14:textId="77777777" w:rsidR="00B60BDD" w:rsidRDefault="00C40867">
      <w:pPr>
        <w:spacing w:line="360" w:lineRule="auto"/>
        <w:ind w:left="284" w:firstLine="56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Elencar os motivos pelos quais quer ser diretor deixando clara sua concepção de gestão.</w:t>
      </w:r>
    </w:p>
    <w:p w14:paraId="00000299" w14:textId="77777777" w:rsidR="00B60BDD" w:rsidRDefault="00C408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CONTEXTUALIZAÇÃO DA UNIDADE ESCOLAR</w:t>
      </w:r>
    </w:p>
    <w:p w14:paraId="0000029A" w14:textId="77777777" w:rsidR="00B60BDD" w:rsidRDefault="00C40867">
      <w:pPr>
        <w:spacing w:line="360" w:lineRule="auto"/>
        <w:ind w:left="360" w:firstLine="34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Neste item devem constar:</w:t>
      </w:r>
    </w:p>
    <w:p w14:paraId="0000029B" w14:textId="77777777" w:rsidR="00B60BDD" w:rsidRDefault="00C40867">
      <w:pPr>
        <w:spacing w:line="360" w:lineRule="auto"/>
        <w:ind w:left="36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a) Nome da escola, endereço, telefone, e-mail, redes sociais.</w:t>
      </w:r>
    </w:p>
    <w:p w14:paraId="0000029C" w14:textId="77777777" w:rsidR="00B60BDD" w:rsidRDefault="00C40867">
      <w:pPr>
        <w:spacing w:line="360" w:lineRule="auto"/>
        <w:ind w:left="36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b) Organização e funcionamento da escola: modalidade, turnos (quantitativo por ano e período de funcionamento) e horários.</w:t>
      </w:r>
    </w:p>
    <w:p w14:paraId="0000029D" w14:textId="77777777" w:rsidR="00B60BDD" w:rsidRDefault="00C40867">
      <w:pPr>
        <w:spacing w:line="360" w:lineRule="auto"/>
        <w:ind w:left="36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c) Histórico: criação, patrono, localização, contextualização da comunidade em que a escola está inserida.</w:t>
      </w:r>
    </w:p>
    <w:p w14:paraId="0000029E" w14:textId="77777777" w:rsidR="00B60BDD" w:rsidRDefault="00C40867">
      <w:pPr>
        <w:spacing w:line="360" w:lineRule="auto"/>
        <w:ind w:left="36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d) Prédio escolar: número de salas, ambientes pedagógicos e administrativos. </w:t>
      </w:r>
    </w:p>
    <w:p w14:paraId="0000029F" w14:textId="77777777" w:rsidR="00B60BDD" w:rsidRDefault="00C40867">
      <w:pPr>
        <w:spacing w:line="360" w:lineRule="auto"/>
        <w:ind w:left="36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e) Recursos humanos e função conforme regimento escolar e projeto político pedagógico: direção, coordenação pedagógica, secretário, corpo docente, agentes operacionais, merendeiras, vigias. Descrever como será realizado o cumprimento do plano de trabalho dos profissionais de educação, bem como, estratégias de motivação e integração da equipe.</w:t>
      </w:r>
    </w:p>
    <w:p w14:paraId="000002A0" w14:textId="77777777" w:rsidR="00B60BDD" w:rsidRDefault="00C40867">
      <w:pPr>
        <w:spacing w:line="360" w:lineRule="auto"/>
        <w:ind w:left="36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f) Indicadores (IDEB, avaliação institucional, etc.)</w:t>
      </w:r>
    </w:p>
    <w:p w14:paraId="000002A1" w14:textId="77777777" w:rsidR="00B60BDD" w:rsidRDefault="00C408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PRESSUPOSTOS TEÓRICOS DA GESTÃO ESCOLAR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(fundamentados no regimento e PPP, LDB, proposta curricular, diretrizes e teóricos da área) </w:t>
      </w:r>
    </w:p>
    <w:p w14:paraId="000002A2" w14:textId="77777777" w:rsidR="00B60BDD" w:rsidRDefault="00C40867">
      <w:pPr>
        <w:spacing w:after="0" w:line="360" w:lineRule="auto"/>
        <w:ind w:left="360" w:firstLine="49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Explicitação dos objetivos da escola, da concepção do homem que se deseja formar, concepções de ensino e aprendizagem, avaliação. Aspectos legais e teóricos dos processos fundamentais do papel da escola e sua função.</w:t>
      </w:r>
    </w:p>
    <w:p w14:paraId="000002A3" w14:textId="77777777" w:rsidR="00B60BDD" w:rsidRDefault="00B60B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2A4" w14:textId="77777777" w:rsidR="00B60BDD" w:rsidRDefault="00C408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DESENVOLVIMENTO DO PLANO DE AÇÃO </w:t>
      </w:r>
    </w:p>
    <w:p w14:paraId="000002A5" w14:textId="77777777" w:rsidR="00B60BDD" w:rsidRDefault="00C40867">
      <w:pPr>
        <w:spacing w:line="360" w:lineRule="auto"/>
        <w:ind w:left="284" w:firstLine="56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A partir deste item o (a) candidato (a) deve, com base em fundamentação teórica, contextualizar brevemente cada uma das cinco dimensões que envolvem a gestão escolar: Gestão Pedagógica, Gestão Democrática, Gestão Administrativa, Gestão Financeira e Gestão de Resultados. A partir do diagnóstico realizado no PDE - Interativo analisar quais os problemas existentes na escola em relação as dimensões. </w:t>
      </w:r>
    </w:p>
    <w:p w14:paraId="000002A6" w14:textId="77777777" w:rsidR="00B60BDD" w:rsidRDefault="00C40867">
      <w:pPr>
        <w:spacing w:line="360" w:lineRule="auto"/>
        <w:ind w:left="284" w:firstLine="56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Em seguida, deve-se fazer a problematização, ou seja, apontar o que precisa ser resolvido. Partindo do diagnóstico e da problematização, estabelecer metas que sejam objetivas, tangíveis e mensuráveis e elencar ações que ajudarão a atingir as metas propostas.</w:t>
      </w:r>
    </w:p>
    <w:p w14:paraId="000002A7" w14:textId="77777777" w:rsidR="00B60BDD" w:rsidRDefault="00C40867">
      <w:pPr>
        <w:spacing w:line="360" w:lineRule="auto"/>
        <w:ind w:left="284" w:firstLine="56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Deve-se também indicar quais instrumentos serão utilizados para avaliar se as metas foram alcançadas ao longo do período do mandato. É importante ainda, estabelecer um prazo para que as metas sejam cumpridas. As metas podem ser de curto, médio e longo prazo.</w:t>
      </w:r>
    </w:p>
    <w:p w14:paraId="000002A8" w14:textId="77777777" w:rsidR="00B60BDD" w:rsidRDefault="00C408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GESTÃO PEDAGÓGICA </w:t>
      </w:r>
    </w:p>
    <w:p w14:paraId="000002A9" w14:textId="77777777" w:rsidR="00B60BDD" w:rsidRDefault="00C408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Tópicos para contextualização da dimensão:</w:t>
      </w:r>
    </w:p>
    <w:p w14:paraId="000002AA" w14:textId="77777777" w:rsidR="00B60BDD" w:rsidRDefault="00C408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Proposta curricular municipal alinhada à BNCC: quais ações serão feitas no sentido de garantir o desenvolvimento das competências socioemocionais, bem como a recomposição da aprendizagem na reconstrução do processo ensino–aprendizagem, considerando a retomada educacional após a pandemia;</w:t>
      </w:r>
    </w:p>
    <w:p w14:paraId="000002AB" w14:textId="77777777" w:rsidR="00B60BDD" w:rsidRDefault="00C408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Acompanhamento das atividades desenvolvidas pela equipe docente;</w:t>
      </w:r>
    </w:p>
    <w:p w14:paraId="000002AC" w14:textId="77777777" w:rsidR="00B60BDD" w:rsidRDefault="00C408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Ações pedagógicas que viabilizem a participação das famílias na aprendizagem dos estudantes, fortalecendo o compromisso, vínculo entre aluno, professor, família;</w:t>
      </w:r>
    </w:p>
    <w:p w14:paraId="000002AD" w14:textId="77777777" w:rsidR="00B60BDD" w:rsidRDefault="00C408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Implementação de Projetos e programas do Governo Federal.</w:t>
      </w:r>
    </w:p>
    <w:tbl>
      <w:tblPr>
        <w:tblStyle w:val="a6"/>
        <w:tblW w:w="94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2"/>
        <w:gridCol w:w="1727"/>
        <w:gridCol w:w="1701"/>
        <w:gridCol w:w="3827"/>
      </w:tblGrid>
      <w:tr w:rsidR="00B60BDD" w14:paraId="0A6FBC78" w14:textId="77777777" w:rsidTr="001B2107">
        <w:trPr>
          <w:jc w:val="center"/>
        </w:trPr>
        <w:tc>
          <w:tcPr>
            <w:tcW w:w="9497" w:type="dxa"/>
            <w:gridSpan w:val="4"/>
            <w:vAlign w:val="center"/>
          </w:tcPr>
          <w:p w14:paraId="000002AE" w14:textId="465C5130" w:rsidR="00B60BDD" w:rsidRDefault="00C40867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GESTÃO PEDAGÓGICA</w:t>
            </w:r>
          </w:p>
        </w:tc>
      </w:tr>
      <w:tr w:rsidR="00B60BDD" w14:paraId="7B9E0089" w14:textId="77777777" w:rsidTr="001B2107">
        <w:trPr>
          <w:jc w:val="center"/>
        </w:trPr>
        <w:tc>
          <w:tcPr>
            <w:tcW w:w="2242" w:type="dxa"/>
            <w:vAlign w:val="center"/>
          </w:tcPr>
          <w:p w14:paraId="000002B2" w14:textId="77777777" w:rsidR="00B60BDD" w:rsidRDefault="00C40867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Metas</w:t>
            </w:r>
          </w:p>
        </w:tc>
        <w:tc>
          <w:tcPr>
            <w:tcW w:w="1727" w:type="dxa"/>
            <w:vAlign w:val="center"/>
          </w:tcPr>
          <w:p w14:paraId="000002B3" w14:textId="77777777" w:rsidR="00B60BDD" w:rsidRDefault="00C40867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Ações</w:t>
            </w:r>
          </w:p>
        </w:tc>
        <w:tc>
          <w:tcPr>
            <w:tcW w:w="1701" w:type="dxa"/>
            <w:vAlign w:val="center"/>
          </w:tcPr>
          <w:p w14:paraId="000002B4" w14:textId="77777777" w:rsidR="00B60BDD" w:rsidRDefault="00C40867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Período</w:t>
            </w:r>
          </w:p>
        </w:tc>
        <w:tc>
          <w:tcPr>
            <w:tcW w:w="3827" w:type="dxa"/>
            <w:vAlign w:val="center"/>
          </w:tcPr>
          <w:p w14:paraId="000002B5" w14:textId="77777777" w:rsidR="00B60BDD" w:rsidRDefault="00C40867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Indicador de avaliação das metas</w:t>
            </w:r>
          </w:p>
        </w:tc>
      </w:tr>
      <w:tr w:rsidR="00B60BDD" w14:paraId="778789C4" w14:textId="77777777" w:rsidTr="001B2107">
        <w:trPr>
          <w:jc w:val="center"/>
        </w:trPr>
        <w:tc>
          <w:tcPr>
            <w:tcW w:w="2242" w:type="dxa"/>
            <w:vAlign w:val="center"/>
          </w:tcPr>
          <w:p w14:paraId="000002B7" w14:textId="77777777" w:rsidR="00B60BDD" w:rsidRDefault="00B60BDD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  <w:p w14:paraId="000002B8" w14:textId="77777777" w:rsidR="00B60BDD" w:rsidRDefault="00B60BDD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  <w:p w14:paraId="000002B9" w14:textId="77777777" w:rsidR="00B60BDD" w:rsidRDefault="00B60BDD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14:paraId="000002BA" w14:textId="77777777" w:rsidR="00B60BDD" w:rsidRDefault="00B60BDD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0002BB" w14:textId="77777777" w:rsidR="00B60BDD" w:rsidRDefault="00B60BDD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00002BC" w14:textId="77777777" w:rsidR="00B60BDD" w:rsidRDefault="00B60BDD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</w:tbl>
    <w:p w14:paraId="000002BD" w14:textId="77777777" w:rsidR="00B60BDD" w:rsidRDefault="00C408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lastRenderedPageBreak/>
        <w:t>GESTÃO DEMOCRÁTICA</w:t>
      </w:r>
    </w:p>
    <w:p w14:paraId="000002BE" w14:textId="77777777" w:rsidR="00B60BDD" w:rsidRDefault="00C408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Tópicos para contextualização da dimensão:</w:t>
      </w:r>
    </w:p>
    <w:p w14:paraId="000002BF" w14:textId="77777777" w:rsidR="00B60BDD" w:rsidRDefault="00C408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Contextualizar sobre o envolvimento da comunidade escolar, a participação na Associação de Pais e Mestres – APM, no Projeto Político Pedagógico - PPP, Regimento Interno, formas de socialização de informações e nas tomadas de decisões, nas atividades extracurriculares e no processo educacional da escola.</w:t>
      </w:r>
    </w:p>
    <w:tbl>
      <w:tblPr>
        <w:tblStyle w:val="a7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2"/>
        <w:gridCol w:w="1727"/>
        <w:gridCol w:w="1701"/>
        <w:gridCol w:w="3969"/>
      </w:tblGrid>
      <w:tr w:rsidR="00B60BDD" w14:paraId="25BD2A1A" w14:textId="77777777" w:rsidTr="001B2107">
        <w:trPr>
          <w:jc w:val="center"/>
        </w:trPr>
        <w:tc>
          <w:tcPr>
            <w:tcW w:w="9639" w:type="dxa"/>
            <w:gridSpan w:val="4"/>
            <w:vAlign w:val="center"/>
          </w:tcPr>
          <w:p w14:paraId="000002C0" w14:textId="77777777" w:rsidR="00B60BDD" w:rsidRDefault="00C40867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GESTÃO DEMOCRÁTICA</w:t>
            </w:r>
          </w:p>
        </w:tc>
      </w:tr>
      <w:tr w:rsidR="00B60BDD" w14:paraId="6504F1B3" w14:textId="77777777" w:rsidTr="001B2107">
        <w:trPr>
          <w:jc w:val="center"/>
        </w:trPr>
        <w:tc>
          <w:tcPr>
            <w:tcW w:w="2242" w:type="dxa"/>
            <w:vAlign w:val="center"/>
          </w:tcPr>
          <w:p w14:paraId="000002C4" w14:textId="77777777" w:rsidR="00B60BDD" w:rsidRDefault="00C40867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Metas</w:t>
            </w:r>
          </w:p>
        </w:tc>
        <w:tc>
          <w:tcPr>
            <w:tcW w:w="1727" w:type="dxa"/>
            <w:vAlign w:val="center"/>
          </w:tcPr>
          <w:p w14:paraId="000002C5" w14:textId="77777777" w:rsidR="00B60BDD" w:rsidRDefault="00C40867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Ações</w:t>
            </w:r>
          </w:p>
        </w:tc>
        <w:tc>
          <w:tcPr>
            <w:tcW w:w="1701" w:type="dxa"/>
            <w:vAlign w:val="center"/>
          </w:tcPr>
          <w:p w14:paraId="000002C6" w14:textId="77777777" w:rsidR="00B60BDD" w:rsidRDefault="00C40867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Período</w:t>
            </w:r>
          </w:p>
        </w:tc>
        <w:tc>
          <w:tcPr>
            <w:tcW w:w="3969" w:type="dxa"/>
            <w:vAlign w:val="center"/>
          </w:tcPr>
          <w:p w14:paraId="000002C7" w14:textId="77777777" w:rsidR="00B60BDD" w:rsidRDefault="00C40867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Indicador de avaliação das metas</w:t>
            </w:r>
          </w:p>
        </w:tc>
      </w:tr>
      <w:tr w:rsidR="00B60BDD" w14:paraId="09B93A18" w14:textId="77777777" w:rsidTr="001B2107">
        <w:trPr>
          <w:jc w:val="center"/>
        </w:trPr>
        <w:tc>
          <w:tcPr>
            <w:tcW w:w="2242" w:type="dxa"/>
            <w:vAlign w:val="center"/>
          </w:tcPr>
          <w:p w14:paraId="000002C8" w14:textId="77777777" w:rsidR="00B60BDD" w:rsidRDefault="00B60BDD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  <w:p w14:paraId="000002C9" w14:textId="77777777" w:rsidR="00B60BDD" w:rsidRDefault="00B60BDD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  <w:p w14:paraId="000002CA" w14:textId="77777777" w:rsidR="00B60BDD" w:rsidRDefault="00B60BDD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  <w:p w14:paraId="000002CB" w14:textId="77777777" w:rsidR="00B60BDD" w:rsidRDefault="00B60BDD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14:paraId="000002CC" w14:textId="77777777" w:rsidR="00B60BDD" w:rsidRDefault="00B60BDD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0002CD" w14:textId="77777777" w:rsidR="00B60BDD" w:rsidRDefault="00B60BDD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00002CE" w14:textId="77777777" w:rsidR="00B60BDD" w:rsidRDefault="00B60BDD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</w:tbl>
    <w:p w14:paraId="000002CF" w14:textId="77777777" w:rsidR="00B60BDD" w:rsidRDefault="00B60BDD">
      <w:pPr>
        <w:spacing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2D0" w14:textId="77777777" w:rsidR="00B60BDD" w:rsidRDefault="00C408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GESTÃO ADMINISTRATIVA</w:t>
      </w:r>
    </w:p>
    <w:p w14:paraId="000002D1" w14:textId="77777777" w:rsidR="00B60BDD" w:rsidRDefault="00C408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Tópicos para contextualização da dimensão:</w:t>
      </w:r>
    </w:p>
    <w:p w14:paraId="000002D2" w14:textId="77777777" w:rsidR="00B60BDD" w:rsidRDefault="00C408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Considerando os aspectos administrativos que permeiam a prática de gestão escolar na Rede Municipal de Ensino, discorrer: organização do espaço físico, horários, profissionais de apoio, frequência, depredação do patrimônio público, verbas municipais e federais;</w:t>
      </w:r>
    </w:p>
    <w:p w14:paraId="000002D3" w14:textId="77777777" w:rsidR="00B60BDD" w:rsidRDefault="00C408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Planejamento, desenvolvimento e acompanhamento de ações para a formação continuada dos profissionais da escola em suas diferentes áreas e desenvolvimento dos aspectos socioemocionais para o fortalecimento das relações interpessoais</w:t>
      </w:r>
    </w:p>
    <w:p w14:paraId="000002D4" w14:textId="77777777" w:rsidR="00B60BDD" w:rsidRDefault="00C40867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Práticas de valorização e reconhecimento do trabalho da equipe escolar. </w:t>
      </w:r>
    </w:p>
    <w:tbl>
      <w:tblPr>
        <w:tblStyle w:val="a8"/>
        <w:tblW w:w="94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2"/>
        <w:gridCol w:w="1727"/>
        <w:gridCol w:w="1701"/>
        <w:gridCol w:w="3827"/>
      </w:tblGrid>
      <w:tr w:rsidR="00B60BDD" w14:paraId="21F66AEF" w14:textId="77777777" w:rsidTr="001B2107">
        <w:trPr>
          <w:jc w:val="center"/>
        </w:trPr>
        <w:tc>
          <w:tcPr>
            <w:tcW w:w="9497" w:type="dxa"/>
            <w:gridSpan w:val="4"/>
            <w:vAlign w:val="center"/>
          </w:tcPr>
          <w:p w14:paraId="000002D5" w14:textId="4A51FCCE" w:rsidR="00B60BDD" w:rsidRDefault="00C40867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GESTÃO ADMINISTRATIVA</w:t>
            </w:r>
          </w:p>
        </w:tc>
      </w:tr>
      <w:tr w:rsidR="00B60BDD" w14:paraId="05711FDB" w14:textId="77777777" w:rsidTr="001B2107">
        <w:trPr>
          <w:jc w:val="center"/>
        </w:trPr>
        <w:tc>
          <w:tcPr>
            <w:tcW w:w="2242" w:type="dxa"/>
            <w:vAlign w:val="center"/>
          </w:tcPr>
          <w:p w14:paraId="000002D9" w14:textId="77777777" w:rsidR="00B60BDD" w:rsidRDefault="00C40867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Metas</w:t>
            </w:r>
          </w:p>
        </w:tc>
        <w:tc>
          <w:tcPr>
            <w:tcW w:w="1727" w:type="dxa"/>
            <w:vAlign w:val="center"/>
          </w:tcPr>
          <w:p w14:paraId="000002DA" w14:textId="77777777" w:rsidR="00B60BDD" w:rsidRDefault="00C40867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Ações</w:t>
            </w:r>
          </w:p>
        </w:tc>
        <w:tc>
          <w:tcPr>
            <w:tcW w:w="1701" w:type="dxa"/>
            <w:vAlign w:val="center"/>
          </w:tcPr>
          <w:p w14:paraId="000002DB" w14:textId="77777777" w:rsidR="00B60BDD" w:rsidRDefault="00C40867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Período</w:t>
            </w:r>
          </w:p>
        </w:tc>
        <w:tc>
          <w:tcPr>
            <w:tcW w:w="3827" w:type="dxa"/>
            <w:vAlign w:val="center"/>
          </w:tcPr>
          <w:p w14:paraId="000002DC" w14:textId="77777777" w:rsidR="00B60BDD" w:rsidRDefault="00C40867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Indicador de avaliação das metas</w:t>
            </w:r>
          </w:p>
        </w:tc>
      </w:tr>
      <w:tr w:rsidR="00B60BDD" w14:paraId="5FDFBD8B" w14:textId="77777777" w:rsidTr="001B2107">
        <w:trPr>
          <w:jc w:val="center"/>
        </w:trPr>
        <w:tc>
          <w:tcPr>
            <w:tcW w:w="2242" w:type="dxa"/>
            <w:vAlign w:val="center"/>
          </w:tcPr>
          <w:p w14:paraId="000002DD" w14:textId="77777777" w:rsidR="00B60BDD" w:rsidRDefault="00B60BDD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  <w:p w14:paraId="000002DE" w14:textId="77777777" w:rsidR="00B60BDD" w:rsidRDefault="00B60BDD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  <w:p w14:paraId="000002DF" w14:textId="77777777" w:rsidR="00B60BDD" w:rsidRDefault="00B60BDD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  <w:p w14:paraId="000002E0" w14:textId="77777777" w:rsidR="00B60BDD" w:rsidRDefault="00B60BDD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14:paraId="000002E1" w14:textId="77777777" w:rsidR="00B60BDD" w:rsidRDefault="00B60BDD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0002E2" w14:textId="77777777" w:rsidR="00B60BDD" w:rsidRDefault="00B60BDD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0FC4572" w14:textId="77777777" w:rsidR="00B60BDD" w:rsidRDefault="00B60BDD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  <w:p w14:paraId="2856798F" w14:textId="77777777" w:rsidR="001B2107" w:rsidRDefault="001B2107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  <w:p w14:paraId="570CA6EF" w14:textId="77777777" w:rsidR="001B2107" w:rsidRDefault="001B2107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  <w:p w14:paraId="3FC2D576" w14:textId="77777777" w:rsidR="001B2107" w:rsidRDefault="001B2107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  <w:p w14:paraId="51E2BCD2" w14:textId="77777777" w:rsidR="001B2107" w:rsidRDefault="001B2107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  <w:p w14:paraId="008B3C4A" w14:textId="77777777" w:rsidR="001B2107" w:rsidRDefault="001B2107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  <w:p w14:paraId="000002E3" w14:textId="02729358" w:rsidR="001B2107" w:rsidRDefault="001B2107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</w:tbl>
    <w:p w14:paraId="000002E5" w14:textId="77777777" w:rsidR="00B60BDD" w:rsidRDefault="00C40867" w:rsidP="001B210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lastRenderedPageBreak/>
        <w:t>GESTÃO FINANCEIRA</w:t>
      </w:r>
    </w:p>
    <w:p w14:paraId="000002E6" w14:textId="77777777" w:rsidR="00B60BDD" w:rsidRDefault="00C408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Tópicos para contextualização da dimensão:</w:t>
      </w:r>
    </w:p>
    <w:p w14:paraId="000002E7" w14:textId="77777777" w:rsidR="00B60BDD" w:rsidRDefault="00C408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No aspecto financeiro, nortear as decisões da instituição, no que diz respeito a investimentos, uso dos recursos disponíveis para manutenção e desenvolvimento do ensino.</w:t>
      </w:r>
    </w:p>
    <w:p w14:paraId="000002E8" w14:textId="77777777" w:rsidR="00B60BDD" w:rsidRDefault="00C408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Transparência nas informações e nas consultas à comunidade escolar para a aplicação dos recursos financeiros destinados à escola. </w:t>
      </w:r>
    </w:p>
    <w:p w14:paraId="000002E9" w14:textId="77777777" w:rsidR="00B60BDD" w:rsidRDefault="00C408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Aplicação dos recursos financeiros da escola: planejamento, acompanhamento, prestação de contas, preservação do patrimônio.</w:t>
      </w:r>
    </w:p>
    <w:p w14:paraId="000002EA" w14:textId="77777777" w:rsidR="00B60BDD" w:rsidRDefault="00C408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Prestação de contas à comunidade escolar e Secretaria de Educação de todos os recursos financeiros vinculados à escola.</w:t>
      </w:r>
    </w:p>
    <w:tbl>
      <w:tblPr>
        <w:tblStyle w:val="a9"/>
        <w:tblW w:w="94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2"/>
        <w:gridCol w:w="1727"/>
        <w:gridCol w:w="1701"/>
        <w:gridCol w:w="3827"/>
      </w:tblGrid>
      <w:tr w:rsidR="00B60BDD" w14:paraId="2577650D" w14:textId="77777777" w:rsidTr="001B2107">
        <w:trPr>
          <w:jc w:val="center"/>
        </w:trPr>
        <w:tc>
          <w:tcPr>
            <w:tcW w:w="9497" w:type="dxa"/>
            <w:gridSpan w:val="4"/>
            <w:vAlign w:val="center"/>
          </w:tcPr>
          <w:p w14:paraId="000002EB" w14:textId="77777777" w:rsidR="00B60BDD" w:rsidRDefault="00C40867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GESTÃO FINANCEIRA</w:t>
            </w:r>
          </w:p>
        </w:tc>
      </w:tr>
      <w:tr w:rsidR="00B60BDD" w14:paraId="706C583F" w14:textId="77777777" w:rsidTr="001B2107">
        <w:trPr>
          <w:jc w:val="center"/>
        </w:trPr>
        <w:tc>
          <w:tcPr>
            <w:tcW w:w="2242" w:type="dxa"/>
            <w:vAlign w:val="center"/>
          </w:tcPr>
          <w:p w14:paraId="000002EF" w14:textId="77777777" w:rsidR="00B60BDD" w:rsidRDefault="00C40867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Metas</w:t>
            </w:r>
          </w:p>
        </w:tc>
        <w:tc>
          <w:tcPr>
            <w:tcW w:w="1727" w:type="dxa"/>
            <w:vAlign w:val="center"/>
          </w:tcPr>
          <w:p w14:paraId="000002F0" w14:textId="77777777" w:rsidR="00B60BDD" w:rsidRDefault="00C40867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Ações</w:t>
            </w:r>
          </w:p>
        </w:tc>
        <w:tc>
          <w:tcPr>
            <w:tcW w:w="1701" w:type="dxa"/>
            <w:vAlign w:val="center"/>
          </w:tcPr>
          <w:p w14:paraId="000002F1" w14:textId="77777777" w:rsidR="00B60BDD" w:rsidRDefault="00C40867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Período</w:t>
            </w:r>
          </w:p>
        </w:tc>
        <w:tc>
          <w:tcPr>
            <w:tcW w:w="3827" w:type="dxa"/>
            <w:vAlign w:val="center"/>
          </w:tcPr>
          <w:p w14:paraId="000002F2" w14:textId="77777777" w:rsidR="00B60BDD" w:rsidRDefault="00C40867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Indicador de avaliação das metas</w:t>
            </w:r>
          </w:p>
        </w:tc>
      </w:tr>
      <w:tr w:rsidR="00B60BDD" w14:paraId="07824F64" w14:textId="77777777">
        <w:trPr>
          <w:jc w:val="center"/>
        </w:trPr>
        <w:tc>
          <w:tcPr>
            <w:tcW w:w="2242" w:type="dxa"/>
          </w:tcPr>
          <w:p w14:paraId="000002F3" w14:textId="77777777" w:rsidR="00B60BDD" w:rsidRDefault="00B60BDD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  <w:p w14:paraId="000002F4" w14:textId="77777777" w:rsidR="00B60BDD" w:rsidRDefault="00B60BDD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  <w:p w14:paraId="000002F5" w14:textId="77777777" w:rsidR="00B60BDD" w:rsidRDefault="00B60BDD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  <w:p w14:paraId="000002F6" w14:textId="77777777" w:rsidR="00B60BDD" w:rsidRDefault="00B60BDD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14:paraId="000002F7" w14:textId="77777777" w:rsidR="00B60BDD" w:rsidRDefault="00B60BDD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0002F8" w14:textId="77777777" w:rsidR="00B60BDD" w:rsidRDefault="00B60BDD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00002F9" w14:textId="77777777" w:rsidR="00B60BDD" w:rsidRDefault="00B60BDD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</w:tbl>
    <w:p w14:paraId="000002FA" w14:textId="77777777" w:rsidR="00B60BDD" w:rsidRDefault="00B60BDD">
      <w:pPr>
        <w:spacing w:line="360" w:lineRule="auto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000002FB" w14:textId="77777777" w:rsidR="00B60BDD" w:rsidRDefault="00C408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GESTÃO DE RESULTADOS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(escolas de educação infantil não inserir essa dimensão)</w:t>
      </w:r>
    </w:p>
    <w:p w14:paraId="000002FC" w14:textId="77777777" w:rsidR="00B60BDD" w:rsidRDefault="00C408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Tópicos para contextualização da dimensão:</w:t>
      </w:r>
    </w:p>
    <w:p w14:paraId="000002FD" w14:textId="77777777" w:rsidR="00B60BDD" w:rsidRDefault="00C4086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Quais ações serão planejadas para minimizar os impactos dos desafios advindos do período pós pandêmico e da retomada do calendário educacional, no sentido de garantir a melhoria do processo ensino-aprendizagem, considerando os resultados educacionais: IDEB, avaliações diagnósticas, planos de intervenção, fluxo escolar, aprovação, reprovação, evasão escolar.</w:t>
      </w:r>
    </w:p>
    <w:tbl>
      <w:tblPr>
        <w:tblStyle w:val="aa"/>
        <w:tblW w:w="97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2"/>
        <w:gridCol w:w="1727"/>
        <w:gridCol w:w="1701"/>
        <w:gridCol w:w="4106"/>
      </w:tblGrid>
      <w:tr w:rsidR="00B60BDD" w14:paraId="2D2C7563" w14:textId="77777777" w:rsidTr="001B2107">
        <w:trPr>
          <w:jc w:val="center"/>
        </w:trPr>
        <w:tc>
          <w:tcPr>
            <w:tcW w:w="9776" w:type="dxa"/>
            <w:gridSpan w:val="4"/>
            <w:vAlign w:val="center"/>
          </w:tcPr>
          <w:p w14:paraId="000002FE" w14:textId="77777777" w:rsidR="00B60BDD" w:rsidRDefault="00C40867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GESTÃO DE RESULTADOS</w:t>
            </w:r>
          </w:p>
        </w:tc>
      </w:tr>
      <w:tr w:rsidR="00B60BDD" w14:paraId="1DA02A70" w14:textId="77777777" w:rsidTr="001B2107">
        <w:trPr>
          <w:jc w:val="center"/>
        </w:trPr>
        <w:tc>
          <w:tcPr>
            <w:tcW w:w="2242" w:type="dxa"/>
            <w:vAlign w:val="center"/>
          </w:tcPr>
          <w:p w14:paraId="00000302" w14:textId="77777777" w:rsidR="00B60BDD" w:rsidRDefault="00C40867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Metas</w:t>
            </w:r>
          </w:p>
        </w:tc>
        <w:tc>
          <w:tcPr>
            <w:tcW w:w="1727" w:type="dxa"/>
            <w:vAlign w:val="center"/>
          </w:tcPr>
          <w:p w14:paraId="00000303" w14:textId="77777777" w:rsidR="00B60BDD" w:rsidRDefault="00C40867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Ações</w:t>
            </w:r>
          </w:p>
        </w:tc>
        <w:tc>
          <w:tcPr>
            <w:tcW w:w="1701" w:type="dxa"/>
            <w:vAlign w:val="center"/>
          </w:tcPr>
          <w:p w14:paraId="00000304" w14:textId="77777777" w:rsidR="00B60BDD" w:rsidRDefault="00C40867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Período</w:t>
            </w:r>
          </w:p>
        </w:tc>
        <w:tc>
          <w:tcPr>
            <w:tcW w:w="4106" w:type="dxa"/>
            <w:vAlign w:val="center"/>
          </w:tcPr>
          <w:p w14:paraId="00000305" w14:textId="77777777" w:rsidR="00B60BDD" w:rsidRDefault="00C40867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Indicador de avaliação das metas</w:t>
            </w:r>
          </w:p>
        </w:tc>
      </w:tr>
      <w:tr w:rsidR="00B60BDD" w14:paraId="2488CB81" w14:textId="77777777" w:rsidTr="001B2107">
        <w:trPr>
          <w:jc w:val="center"/>
        </w:trPr>
        <w:tc>
          <w:tcPr>
            <w:tcW w:w="2242" w:type="dxa"/>
            <w:vAlign w:val="center"/>
          </w:tcPr>
          <w:p w14:paraId="00000306" w14:textId="77777777" w:rsidR="00B60BDD" w:rsidRDefault="00B60BDD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  <w:p w14:paraId="00000307" w14:textId="77777777" w:rsidR="00B60BDD" w:rsidRDefault="00B60BDD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  <w:p w14:paraId="00000308" w14:textId="77777777" w:rsidR="00B60BDD" w:rsidRDefault="00B60BDD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  <w:p w14:paraId="743A140A" w14:textId="77777777" w:rsidR="00B60BDD" w:rsidRDefault="00B60BDD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  <w:p w14:paraId="00000309" w14:textId="78948187" w:rsidR="001B2107" w:rsidRDefault="001B2107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14:paraId="0000030A" w14:textId="77777777" w:rsidR="00B60BDD" w:rsidRDefault="00B60BDD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00030B" w14:textId="77777777" w:rsidR="00B60BDD" w:rsidRDefault="00B60BDD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14:paraId="0000030C" w14:textId="77777777" w:rsidR="00B60BDD" w:rsidRDefault="00B60BDD" w:rsidP="001B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</w:tbl>
    <w:p w14:paraId="0000030D" w14:textId="77777777" w:rsidR="00B60BDD" w:rsidRDefault="00C40867">
      <w:pPr>
        <w:spacing w:line="360" w:lineRule="auto"/>
        <w:rPr>
          <w:rFonts w:ascii="Bookman Old Style" w:eastAsia="Bookman Old Style" w:hAnsi="Bookman Old Style" w:cs="Bookman Old Style"/>
          <w:b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           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Indicadores Municipais (taxa de aprovação / reprovação / evasão por ano de escolaridade no ano em </w:t>
      </w:r>
      <w:r>
        <w:rPr>
          <w:rFonts w:ascii="Bookman Old Style" w:eastAsia="Bookman Old Style" w:hAnsi="Bookman Old Style" w:cs="Bookman Old Style"/>
          <w:b/>
          <w:sz w:val="18"/>
          <w:szCs w:val="18"/>
        </w:rPr>
        <w:t>2021</w:t>
      </w:r>
      <w:r>
        <w:rPr>
          <w:rFonts w:ascii="Bookman Old Style" w:eastAsia="Bookman Old Style" w:hAnsi="Bookman Old Style" w:cs="Bookman Old Style"/>
          <w:sz w:val="18"/>
          <w:szCs w:val="18"/>
        </w:rPr>
        <w:t>)</w:t>
      </w:r>
    </w:p>
    <w:p w14:paraId="0000030E" w14:textId="77777777" w:rsidR="00B60BDD" w:rsidRDefault="00C408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lastRenderedPageBreak/>
        <w:t>AVALIAÇÃO DO PLANO</w:t>
      </w:r>
    </w:p>
    <w:p w14:paraId="0000030F" w14:textId="77777777" w:rsidR="00B60BDD" w:rsidRDefault="00C40867">
      <w:pPr>
        <w:spacing w:line="360" w:lineRule="auto"/>
        <w:ind w:left="284" w:firstLine="56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Descrever de forma clara, o que se espera diante do que foi proposto neste Plano de Gestão Escolar, estabelecendo os resultados a serem atingidos na instituição, durante o período de vigência do mesmo.</w:t>
      </w:r>
    </w:p>
    <w:p w14:paraId="00000310" w14:textId="77777777" w:rsidR="00B60BDD" w:rsidRDefault="00C408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REFERÊNCIAS</w:t>
      </w:r>
    </w:p>
    <w:p w14:paraId="00000312" w14:textId="5A137EA4" w:rsidR="00B60BDD" w:rsidRDefault="00C40867" w:rsidP="001B210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BRASIL. Ministério da Educação. Base Nacional Comum Curricular. Brasília, 2018.</w:t>
      </w:r>
    </w:p>
    <w:p w14:paraId="00000314" w14:textId="38EE4015" w:rsidR="00B60BDD" w:rsidRDefault="00C40867" w:rsidP="001B210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LDB - Lei nº 9394/96, de 20 de dezembro de 1996. Estabelece as Diretrizes e Bases da Educação Nacional. Brasília: MEC, 1996. BRASIL.</w:t>
      </w:r>
    </w:p>
    <w:p w14:paraId="000003EE" w14:textId="1C6D864B" w:rsidR="00B60BDD" w:rsidRPr="00BD58DC" w:rsidRDefault="00C40867" w:rsidP="00BD58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Plano Nacional de Educação (PNE). Lei Federal n.º </w:t>
      </w:r>
      <w:r w:rsidR="001B2107" w:rsidRPr="001B2107">
        <w:rPr>
          <w:rFonts w:ascii="Bookman Old Style" w:eastAsia="Bookman Old Style" w:hAnsi="Bookman Old Style" w:cs="Bookman Old Style"/>
          <w:color w:val="000000"/>
          <w:sz w:val="24"/>
          <w:szCs w:val="24"/>
        </w:rPr>
        <w:t>13.005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, de </w:t>
      </w:r>
      <w:r w:rsidR="001B2107" w:rsidRPr="001B2107">
        <w:rPr>
          <w:rFonts w:ascii="Bookman Old Style" w:eastAsia="Bookman Old Style" w:hAnsi="Bookman Old Style" w:cs="Bookman Old Style"/>
          <w:color w:val="000000"/>
          <w:sz w:val="24"/>
          <w:szCs w:val="24"/>
        </w:rPr>
        <w:t>25 de junho de 2014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. Brasília: MEC, 20</w:t>
      </w:r>
      <w:r w:rsidR="001B2107">
        <w:rPr>
          <w:rFonts w:ascii="Bookman Old Style" w:eastAsia="Bookman Old Style" w:hAnsi="Bookman Old Style" w:cs="Bookman Old Style"/>
          <w:color w:val="000000"/>
          <w:sz w:val="24"/>
          <w:szCs w:val="24"/>
        </w:rPr>
        <w:t>14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. </w:t>
      </w:r>
    </w:p>
    <w:sectPr w:rsidR="00B60BDD" w:rsidRPr="00BD58DC">
      <w:pgSz w:w="11906" w:h="16838"/>
      <w:pgMar w:top="709" w:right="707" w:bottom="567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2865"/>
    <w:multiLevelType w:val="multilevel"/>
    <w:tmpl w:val="E04A1C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A132C7"/>
    <w:multiLevelType w:val="multilevel"/>
    <w:tmpl w:val="76B202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C62075"/>
    <w:multiLevelType w:val="multilevel"/>
    <w:tmpl w:val="A1B4F1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732371"/>
    <w:multiLevelType w:val="multilevel"/>
    <w:tmpl w:val="B59A56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5B072A"/>
    <w:multiLevelType w:val="multilevel"/>
    <w:tmpl w:val="E85252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076500B"/>
    <w:multiLevelType w:val="multilevel"/>
    <w:tmpl w:val="F6547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3034428"/>
    <w:multiLevelType w:val="multilevel"/>
    <w:tmpl w:val="003691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A3677E0"/>
    <w:multiLevelType w:val="multilevel"/>
    <w:tmpl w:val="591CDE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B9460E6"/>
    <w:multiLevelType w:val="multilevel"/>
    <w:tmpl w:val="5CF0FCC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E7F4C2D"/>
    <w:multiLevelType w:val="multilevel"/>
    <w:tmpl w:val="2D8A89A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36D65FE"/>
    <w:multiLevelType w:val="multilevel"/>
    <w:tmpl w:val="08EE040A"/>
    <w:lvl w:ilvl="0">
      <w:start w:val="1"/>
      <w:numFmt w:val="lowerLetter"/>
      <w:lvlText w:val="%1)"/>
      <w:lvlJc w:val="left"/>
      <w:pPr>
        <w:ind w:left="825" w:hanging="360"/>
      </w:pPr>
    </w:lvl>
    <w:lvl w:ilvl="1">
      <w:start w:val="1"/>
      <w:numFmt w:val="lowerLetter"/>
      <w:lvlText w:val="%2."/>
      <w:lvlJc w:val="left"/>
      <w:pPr>
        <w:ind w:left="1545" w:hanging="360"/>
      </w:pPr>
    </w:lvl>
    <w:lvl w:ilvl="2">
      <w:start w:val="1"/>
      <w:numFmt w:val="lowerRoman"/>
      <w:lvlText w:val="%3."/>
      <w:lvlJc w:val="right"/>
      <w:pPr>
        <w:ind w:left="2265" w:hanging="180"/>
      </w:pPr>
    </w:lvl>
    <w:lvl w:ilvl="3">
      <w:start w:val="1"/>
      <w:numFmt w:val="decimal"/>
      <w:lvlText w:val="%4."/>
      <w:lvlJc w:val="left"/>
      <w:pPr>
        <w:ind w:left="2985" w:hanging="360"/>
      </w:pPr>
    </w:lvl>
    <w:lvl w:ilvl="4">
      <w:start w:val="1"/>
      <w:numFmt w:val="lowerLetter"/>
      <w:lvlText w:val="%5."/>
      <w:lvlJc w:val="left"/>
      <w:pPr>
        <w:ind w:left="3705" w:hanging="360"/>
      </w:pPr>
    </w:lvl>
    <w:lvl w:ilvl="5">
      <w:start w:val="1"/>
      <w:numFmt w:val="lowerRoman"/>
      <w:lvlText w:val="%6."/>
      <w:lvlJc w:val="right"/>
      <w:pPr>
        <w:ind w:left="4425" w:hanging="180"/>
      </w:pPr>
    </w:lvl>
    <w:lvl w:ilvl="6">
      <w:start w:val="1"/>
      <w:numFmt w:val="decimal"/>
      <w:lvlText w:val="%7."/>
      <w:lvlJc w:val="left"/>
      <w:pPr>
        <w:ind w:left="5145" w:hanging="360"/>
      </w:pPr>
    </w:lvl>
    <w:lvl w:ilvl="7">
      <w:start w:val="1"/>
      <w:numFmt w:val="lowerLetter"/>
      <w:lvlText w:val="%8."/>
      <w:lvlJc w:val="left"/>
      <w:pPr>
        <w:ind w:left="5865" w:hanging="360"/>
      </w:pPr>
    </w:lvl>
    <w:lvl w:ilvl="8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47304FE5"/>
    <w:multiLevelType w:val="multilevel"/>
    <w:tmpl w:val="7D025B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36B00"/>
    <w:multiLevelType w:val="multilevel"/>
    <w:tmpl w:val="5CD0F7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7654D9D"/>
    <w:multiLevelType w:val="multilevel"/>
    <w:tmpl w:val="8E5A9B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A395936"/>
    <w:multiLevelType w:val="multilevel"/>
    <w:tmpl w:val="896EE1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E8252C5"/>
    <w:multiLevelType w:val="hybridMultilevel"/>
    <w:tmpl w:val="1E76D6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7590F"/>
    <w:multiLevelType w:val="multilevel"/>
    <w:tmpl w:val="A4025B0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2A440C6"/>
    <w:multiLevelType w:val="multilevel"/>
    <w:tmpl w:val="6CA2E3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7"/>
  </w:num>
  <w:num w:numId="5">
    <w:abstractNumId w:val="12"/>
  </w:num>
  <w:num w:numId="6">
    <w:abstractNumId w:val="10"/>
  </w:num>
  <w:num w:numId="7">
    <w:abstractNumId w:val="1"/>
  </w:num>
  <w:num w:numId="8">
    <w:abstractNumId w:val="8"/>
  </w:num>
  <w:num w:numId="9">
    <w:abstractNumId w:val="16"/>
  </w:num>
  <w:num w:numId="10">
    <w:abstractNumId w:val="5"/>
  </w:num>
  <w:num w:numId="11">
    <w:abstractNumId w:val="11"/>
  </w:num>
  <w:num w:numId="12">
    <w:abstractNumId w:val="3"/>
  </w:num>
  <w:num w:numId="13">
    <w:abstractNumId w:val="0"/>
  </w:num>
  <w:num w:numId="14">
    <w:abstractNumId w:val="4"/>
  </w:num>
  <w:num w:numId="15">
    <w:abstractNumId w:val="14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BDD"/>
    <w:rsid w:val="0019044C"/>
    <w:rsid w:val="001B2107"/>
    <w:rsid w:val="00200BC3"/>
    <w:rsid w:val="002B2B3D"/>
    <w:rsid w:val="00384135"/>
    <w:rsid w:val="004702EA"/>
    <w:rsid w:val="00481E66"/>
    <w:rsid w:val="004E5408"/>
    <w:rsid w:val="004F7C46"/>
    <w:rsid w:val="00505904"/>
    <w:rsid w:val="00565CFE"/>
    <w:rsid w:val="005672E3"/>
    <w:rsid w:val="00685E49"/>
    <w:rsid w:val="006952A4"/>
    <w:rsid w:val="00780848"/>
    <w:rsid w:val="007D1FF3"/>
    <w:rsid w:val="007E5527"/>
    <w:rsid w:val="008D559F"/>
    <w:rsid w:val="008F0CD4"/>
    <w:rsid w:val="00982629"/>
    <w:rsid w:val="00AC455F"/>
    <w:rsid w:val="00AC5E28"/>
    <w:rsid w:val="00AE2B25"/>
    <w:rsid w:val="00B60BDD"/>
    <w:rsid w:val="00BD58DC"/>
    <w:rsid w:val="00C40867"/>
    <w:rsid w:val="00C6364D"/>
    <w:rsid w:val="00D53AB7"/>
    <w:rsid w:val="00D83654"/>
    <w:rsid w:val="00DA6D81"/>
    <w:rsid w:val="00E2503F"/>
    <w:rsid w:val="00E56936"/>
    <w:rsid w:val="00E93187"/>
    <w:rsid w:val="00EF2C7C"/>
    <w:rsid w:val="00F45B08"/>
    <w:rsid w:val="00FA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134E"/>
  <w15:docId w15:val="{53366619-9563-43AB-880C-2BE74618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4E08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217F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7486B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33A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AE8"/>
  </w:style>
  <w:style w:type="paragraph" w:styleId="Rodap">
    <w:name w:val="footer"/>
    <w:basedOn w:val="Normal"/>
    <w:link w:val="RodapChar"/>
    <w:uiPriority w:val="99"/>
    <w:unhideWhenUsed/>
    <w:rsid w:val="00633A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AE8"/>
  </w:style>
  <w:style w:type="paragraph" w:styleId="Textodebalo">
    <w:name w:val="Balloon Text"/>
    <w:basedOn w:val="Normal"/>
    <w:link w:val="TextodebaloChar"/>
    <w:uiPriority w:val="99"/>
    <w:semiHidden/>
    <w:unhideWhenUsed/>
    <w:rsid w:val="00D82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2C2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05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0E4B65"/>
  </w:style>
  <w:style w:type="character" w:styleId="Forte">
    <w:name w:val="Strong"/>
    <w:basedOn w:val="Fontepargpadro"/>
    <w:uiPriority w:val="22"/>
    <w:qFormat/>
    <w:rsid w:val="00C4026B"/>
    <w:rPr>
      <w:b/>
      <w:bCs/>
    </w:rPr>
  </w:style>
  <w:style w:type="character" w:customStyle="1" w:styleId="hgkelc">
    <w:name w:val="hgkelc"/>
    <w:basedOn w:val="Fontepargpadro"/>
    <w:rsid w:val="00543A07"/>
  </w:style>
  <w:style w:type="paragraph" w:styleId="NormalWeb">
    <w:name w:val="Normal (Web)"/>
    <w:basedOn w:val="Normal"/>
    <w:uiPriority w:val="99"/>
    <w:unhideWhenUsed/>
    <w:rsid w:val="008F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831165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deGrade5Escura-nfase6">
    <w:name w:val="Grid Table 5 Dark Accent 6"/>
    <w:basedOn w:val="Tabelanormal"/>
    <w:uiPriority w:val="50"/>
    <w:rsid w:val="008F0C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25kDopT6ZgO0sMy/T6cPOFrCLA==">AMUW2mVJrE+4b0/GzzXnSGTVS1UQQlnk4qrwe1pHIDx5qtgLjqJAdrjyaDDBaRnSeLZwv8JP7xwTmJQdfn7NZd1y9wNeEFPiLWvY3CcGhxBMFybz2DpUenY=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1037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Robson Gomes</dc:creator>
  <cp:lastModifiedBy>lab-2022</cp:lastModifiedBy>
  <cp:revision>4</cp:revision>
  <cp:lastPrinted>2022-12-26T23:46:00Z</cp:lastPrinted>
  <dcterms:created xsi:type="dcterms:W3CDTF">2022-12-26T23:53:00Z</dcterms:created>
  <dcterms:modified xsi:type="dcterms:W3CDTF">2022-12-27T01:37:00Z</dcterms:modified>
</cp:coreProperties>
</file>